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93"/>
      </w:tblGrid>
      <w:tr w:rsidR="004E10FF" w:rsidTr="00FA50E9">
        <w:tc>
          <w:tcPr>
            <w:tcW w:w="1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0E9" w:rsidRDefault="00FA50E9" w:rsidP="00FA50E9">
            <w:pPr>
              <w:tabs>
                <w:tab w:val="left" w:pos="720"/>
                <w:tab w:val="left" w:pos="810"/>
              </w:tabs>
              <w:jc w:val="right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b/>
              </w:rPr>
              <w:t>ПРИЛОЖЕНИЕ 1</w:t>
            </w:r>
          </w:p>
          <w:p w:rsidR="00FA50E9" w:rsidRDefault="00FA50E9" w:rsidP="00FA50E9">
            <w:pPr>
              <w:tabs>
                <w:tab w:val="left" w:pos="720"/>
                <w:tab w:val="left" w:pos="810"/>
              </w:tabs>
              <w:jc w:val="right"/>
              <w:rPr>
                <w:rFonts w:hint="eastAsia"/>
                <w:b/>
              </w:rPr>
            </w:pPr>
          </w:p>
          <w:tbl>
            <w:tblPr>
              <w:tblW w:w="1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19"/>
              <w:gridCol w:w="6624"/>
            </w:tblGrid>
            <w:tr w:rsidR="00FA50E9" w:rsidTr="00FA50E9">
              <w:tc>
                <w:tcPr>
                  <w:tcW w:w="8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  <w:r>
                    <w:t>Согласовано: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  <w:r>
                    <w:t xml:space="preserve">Психолого-медико-педагогический 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  <w:r>
                    <w:t>консилиум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  <w:r>
                    <w:t>протокол от _________№________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</w:p>
              </w:tc>
              <w:tc>
                <w:tcPr>
                  <w:tcW w:w="6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t>Утверждаю: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t>Заведующий МАДОУ_____________</w:t>
                  </w:r>
                </w:p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jc w:val="right"/>
                    <w:rPr>
                      <w:rFonts w:hint="eastAsia"/>
                    </w:rPr>
                  </w:pPr>
                  <w:r>
                    <w:t xml:space="preserve">   Приказ от_________№_____________</w:t>
                  </w:r>
                </w:p>
              </w:tc>
            </w:tr>
          </w:tbl>
          <w:p w:rsidR="00FA50E9" w:rsidRDefault="00FA50E9" w:rsidP="00FA50E9">
            <w:pPr>
              <w:tabs>
                <w:tab w:val="left" w:pos="6189"/>
              </w:tabs>
              <w:jc w:val="center"/>
              <w:rPr>
                <w:rFonts w:eastAsia="Times New Roman"/>
                <w:b/>
                <w:sz w:val="32"/>
                <w:szCs w:val="32"/>
                <w:u w:val="single"/>
              </w:rPr>
            </w:pPr>
          </w:p>
          <w:p w:rsidR="00FA50E9" w:rsidRDefault="00FA50E9" w:rsidP="00FA50E9">
            <w:pPr>
              <w:tabs>
                <w:tab w:val="left" w:pos="6189"/>
              </w:tabs>
              <w:jc w:val="center"/>
              <w:rPr>
                <w:rFonts w:hint="eastAsia"/>
                <w:b/>
                <w:u w:val="single"/>
              </w:rPr>
            </w:pPr>
            <w:r>
              <w:rPr>
                <w:b/>
                <w:u w:val="single"/>
              </w:rPr>
              <w:t>Адаптированная образовательная программа.</w:t>
            </w:r>
          </w:p>
          <w:p w:rsidR="00FA50E9" w:rsidRDefault="00FA50E9" w:rsidP="00FA50E9">
            <w:pPr>
              <w:pStyle w:val="a6"/>
              <w:numPr>
                <w:ilvl w:val="0"/>
                <w:numId w:val="3"/>
              </w:numPr>
              <w:tabs>
                <w:tab w:val="left" w:pos="6189"/>
              </w:tabs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Общие сведения</w:t>
            </w:r>
          </w:p>
          <w:p w:rsidR="00FA50E9" w:rsidRDefault="00FA50E9" w:rsidP="00FA50E9">
            <w:pPr>
              <w:pStyle w:val="a6"/>
              <w:tabs>
                <w:tab w:val="left" w:pos="6189"/>
              </w:tabs>
              <w:spacing w:after="200" w:line="276" w:lineRule="auto"/>
              <w:rPr>
                <w:b/>
                <w:u w:val="single"/>
              </w:rPr>
            </w:pPr>
          </w:p>
          <w:tbl>
            <w:tblPr>
              <w:tblW w:w="15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2049"/>
            </w:tblGrid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Ф.И.О. ребенка: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Возраст ребенка: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Группа: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Ф.И.О. родителей: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4638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Ф.И.О. воспитателя: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jc w:val="both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Ф.И.О. специалистов сопровождения: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jc w:val="both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Заключение и рекомендации ЦПМПК: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tabs>
                      <w:tab w:val="left" w:pos="6189"/>
                    </w:tabs>
                    <w:spacing w:line="276" w:lineRule="auto"/>
                    <w:rPr>
                      <w:rFonts w:hint="eastAsia"/>
                    </w:rPr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Основная программа группы: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Модель/форма образования: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Цель АОП: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  <w:tr w:rsidR="00FA50E9" w:rsidTr="00FA50E9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Срок реализации АОП: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0E9" w:rsidRDefault="00FA50E9" w:rsidP="00FA50E9">
                  <w:pPr>
                    <w:pStyle w:val="a6"/>
                    <w:tabs>
                      <w:tab w:val="left" w:pos="6189"/>
                    </w:tabs>
                    <w:spacing w:line="276" w:lineRule="auto"/>
                    <w:ind w:left="0"/>
                  </w:pPr>
                </w:p>
              </w:tc>
            </w:tr>
          </w:tbl>
          <w:p w:rsidR="004E10FF" w:rsidRDefault="004E10FF">
            <w:pPr>
              <w:pStyle w:val="a4"/>
              <w:jc w:val="center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0E9" w:rsidRDefault="00FA50E9" w:rsidP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 w:rsidP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проводил оценку: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Краткая характеристика ребёнка: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0FF" w:rsidRDefault="004E10F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A50E9" w:rsidRDefault="00FA50E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FA50E9" w:rsidRDefault="00FA50E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FA50E9" w:rsidRDefault="00FA50E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FA50E9" w:rsidRDefault="00FA50E9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Навыки коммуникации: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 понимания речи: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 визуального восприятия: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 наименования: </w:t>
            </w:r>
          </w:p>
          <w:p w:rsidR="00FA50E9" w:rsidRDefault="00FA50E9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A50E9" w:rsidRPr="00FA50E9" w:rsidRDefault="00FA50E9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Социальные навыки: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 игры: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Эхо-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навыки(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повторение звуков, слов):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 имитации: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Навыки самообслуживания: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Нежелательное поведение: </w:t>
            </w: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 w:rsidP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Учебное поведение </w:t>
            </w:r>
          </w:p>
          <w:p w:rsidR="004E10FF" w:rsidRDefault="004E10FF" w:rsidP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 w:rsidP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 w:rsidP="004E10F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4E10FF" w:rsidRDefault="004E10FF" w:rsidP="004E10FF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 интересам относятся: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0FF" w:rsidRDefault="004E10FF" w:rsidP="004E10FF">
            <w:pPr>
              <w:pStyle w:val="a4"/>
              <w:shd w:val="clear" w:color="auto" w:fill="FFFFFF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0FF" w:rsidRDefault="004E10FF">
            <w:pPr>
              <w:pStyle w:val="a4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Цели для вмешательства:</w:t>
            </w:r>
          </w:p>
          <w:p w:rsidR="004E10FF" w:rsidRDefault="004E10F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shd w:val="clear" w:color="auto" w:fill="FFFFFF"/>
              <w:jc w:val="both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Метод обучения: </w:t>
            </w: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4E10FF" w:rsidRDefault="004E10FF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Подсказка: </w:t>
            </w: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ухода от подсказки: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4E10FF" w:rsidRDefault="004E10FF" w:rsidP="004E10F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Протокол обучения: </w:t>
            </w: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Сбор данных: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50E9" w:rsidRDefault="00FA50E9" w:rsidP="004E10FF">
            <w:pPr>
              <w:pStyle w:val="a4"/>
              <w:rPr>
                <w:rFonts w:ascii="Times New Roman" w:hAnsi="Times New Roman" w:cs="Times New Roman"/>
              </w:rPr>
            </w:pPr>
          </w:p>
          <w:p w:rsidR="00FA50E9" w:rsidRPr="00FA50E9" w:rsidRDefault="00FA50E9" w:rsidP="004E10F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Сфера развития: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Подсказка: визуальная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реакция: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обучения:</w:t>
            </w:r>
          </w:p>
          <w:p w:rsidR="00FA50E9" w:rsidRDefault="00FA50E9">
            <w:pPr>
              <w:ind w:left="34"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Шаг 1.</w:t>
            </w:r>
          </w:p>
          <w:p w:rsidR="00FA50E9" w:rsidRDefault="00FA50E9">
            <w:pPr>
              <w:ind w:left="34" w:firstLine="567"/>
              <w:jc w:val="both"/>
              <w:rPr>
                <w:rFonts w:hint="eastAsia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left="34" w:firstLine="56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Шаг 2. </w:t>
            </w: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ind w:firstLine="567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Шаг 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0FF" w:rsidRDefault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 w:rsidP="00FA50E9">
            <w:pPr>
              <w:pStyle w:val="1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 w:rsidP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Сбор данных: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0FF" w:rsidRDefault="004E10FF" w:rsidP="004E10FF">
            <w:pPr>
              <w:pStyle w:val="1"/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E10FF" w:rsidRDefault="004E10FF" w:rsidP="004E10FF">
            <w:pPr>
              <w:pStyle w:val="1"/>
              <w:widowControl w:val="0"/>
              <w:ind w:firstLine="567"/>
              <w:jc w:val="both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ухода от подсказки: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подсказки: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Материалы: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Pr="00FA50E9" w:rsidRDefault="004E10FF">
            <w:pPr>
              <w:pStyle w:val="a3"/>
              <w:rPr>
                <w:rFonts w:asciiTheme="minorHAnsi" w:hAnsiTheme="minorHAnsi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Pr="00FA50E9" w:rsidRDefault="004E10FF" w:rsidP="004E10FF">
            <w:pPr>
              <w:pStyle w:val="a3"/>
              <w:rPr>
                <w:rFonts w:asciiTheme="minorHAnsi" w:hAnsiTheme="minorHAnsi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часто тренировать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 данных: </w:t>
            </w: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развития: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 обучения: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ухода от подсказки: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  <w:p w:rsidR="004E10FF" w:rsidRPr="00FA50E9" w:rsidRDefault="004E10FF" w:rsidP="004E10FF">
            <w:pPr>
              <w:pStyle w:val="a3"/>
              <w:rPr>
                <w:rFonts w:asciiTheme="minorHAnsi" w:hAnsiTheme="minorHAnsi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Процедура коррекции ошибки: </w:t>
            </w: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 w:bidi="ar-SA"/>
              </w:rPr>
              <w:t xml:space="preserve">При попытках угадывания </w:t>
            </w: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B0" w:rsidRDefault="00F65CB0" w:rsidP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 w:rsidP="004E10FF">
            <w:pPr>
              <w:pStyle w:val="a3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Метод обучения: </w:t>
            </w: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hint="eastAsi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Подсказка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: </w:t>
            </w:r>
          </w:p>
          <w:p w:rsidR="004E10FF" w:rsidRDefault="004E10FF">
            <w:pPr>
              <w:widowControl/>
              <w:rPr>
                <w:rFonts w:hint="eastAsia"/>
              </w:rPr>
            </w:pPr>
          </w:p>
          <w:p w:rsidR="00F65CB0" w:rsidRDefault="00F65CB0">
            <w:pPr>
              <w:widowControl/>
              <w:rPr>
                <w:rFonts w:hint="eastAsi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Способ ухода от подсказки: </w:t>
            </w: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hint="eastAsia"/>
              </w:rPr>
            </w:pPr>
          </w:p>
          <w:p w:rsidR="004E10FF" w:rsidRDefault="004E10FF" w:rsidP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Уровни подсказки: </w:t>
            </w:r>
          </w:p>
          <w:p w:rsidR="004E10FF" w:rsidRDefault="004E10FF" w:rsidP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 w:rsidP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Протокол обучения: </w:t>
            </w: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hint="eastAsi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Первый этап: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Второй этап: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lang w:bidi="ar-SA"/>
              </w:rPr>
            </w:pP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lang w:bidi="ar-SA"/>
              </w:rPr>
            </w:pPr>
          </w:p>
          <w:p w:rsidR="004E10FF" w:rsidRDefault="004E10FF">
            <w:pPr>
              <w:pStyle w:val="1"/>
              <w:rPr>
                <w:rFonts w:hint="eastAsi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lastRenderedPageBreak/>
              <w:t xml:space="preserve">Третий этап: </w:t>
            </w: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F65CB0" w:rsidRDefault="00F65CB0">
            <w:pPr>
              <w:widowControl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4E10FF" w:rsidRDefault="004E10FF">
            <w:pPr>
              <w:widowControl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Процедура коррекции ошибки: </w:t>
            </w: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F65CB0" w:rsidRDefault="00F65CB0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Критерий достижения: </w:t>
            </w: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часто тренировать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E10FF" w:rsidRDefault="004E10FF">
            <w:pPr>
              <w:pStyle w:val="a3"/>
              <w:rPr>
                <w:rFonts w:asciiTheme="minorHAnsi" w:hAnsiTheme="minorHAnsi"/>
              </w:rPr>
            </w:pPr>
          </w:p>
          <w:p w:rsidR="00FA50E9" w:rsidRPr="00FA50E9" w:rsidRDefault="00FA50E9">
            <w:pPr>
              <w:pStyle w:val="a3"/>
              <w:rPr>
                <w:rFonts w:asciiTheme="minorHAnsi" w:hAnsiTheme="minorHAnsi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обучения: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CB0" w:rsidRDefault="00F65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Подсказка: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CB0" w:rsidRDefault="00F65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Способ ухода от подсказки: </w:t>
            </w:r>
          </w:p>
          <w:p w:rsidR="004E10FF" w:rsidRDefault="004E10FF">
            <w:pPr>
              <w:widowControl/>
              <w:rPr>
                <w:rFonts w:hint="eastAsia"/>
              </w:rPr>
            </w:pPr>
          </w:p>
          <w:p w:rsidR="00FA50E9" w:rsidRDefault="00FA50E9">
            <w:pPr>
              <w:widowControl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50E9" w:rsidRDefault="00FA50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297"/>
              <w:gridCol w:w="1418"/>
              <w:gridCol w:w="1417"/>
              <w:gridCol w:w="1276"/>
              <w:gridCol w:w="1276"/>
              <w:gridCol w:w="1275"/>
              <w:gridCol w:w="1276"/>
              <w:gridCol w:w="1134"/>
              <w:gridCol w:w="992"/>
            </w:tblGrid>
            <w:tr w:rsidR="004E10FF" w:rsidTr="00FA50E9">
              <w:tc>
                <w:tcPr>
                  <w:tcW w:w="1518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suppressAutoHyphens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eastAsia="en-US" w:bidi="ar-SA"/>
                    </w:rPr>
                    <w:lastRenderedPageBreak/>
                    <w:t>Алгоритм для педагога по визуальному расписанию на досуг</w:t>
                  </w: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Заранее подготовить игры в контейнерах, поощрение, чек-лист.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Заранее подготовить плашку, карточки с фотографиями игр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Наклеить карточки на планшетку на левую липучку(надо сделать)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Положить расписание перед ребёнком, взяв руку ребёнка в свою руку, указательным пальцем ребёнка указать на ту игру, в которую он будет играть. 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Ребёнок собрал набор- рука в руке помогаем ребёнку открепить карточку со сделанным заданием  на правую липучку(сделано)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Взяв руку ребёнка в свою руку, указательным пальцем ребёнка указать на вторую игру.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Когда ребёнок собрал набор, рука в руке помогаем ребёнку открепить карточку со сделанным заданием  на правую липучку(сделано)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  <w:tr w:rsidR="004E10FF" w:rsidTr="00FA50E9"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E10FF" w:rsidRDefault="004E10FF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rPr>
                      <w:rFonts w:hint="eastAsi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Когда все наборы собраны, открепив последнюю карточку в «сделано», рукой ребёнка указываем на поощрение, даём </w:t>
                  </w:r>
                  <w:r>
                    <w:rPr>
                      <w:rFonts w:ascii="Times New Roman" w:eastAsia="Calibri" w:hAnsi="Times New Roman" w:cs="Times New Roman"/>
                      <w:lang w:eastAsia="en-US" w:bidi="ar-SA"/>
                    </w:rPr>
                    <w:lastRenderedPageBreak/>
                    <w:t>поощрение, хвалим ребёнка.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10FF" w:rsidRDefault="004E10FF">
                  <w:pPr>
                    <w:widowControl/>
                    <w:suppressAutoHyphens w:val="0"/>
                    <w:snapToGri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</w:p>
              </w:tc>
            </w:tr>
          </w:tbl>
          <w:p w:rsidR="004E10FF" w:rsidRDefault="004E10FF">
            <w:pPr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snapToGrid w:val="0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ar-SA"/>
              </w:rPr>
              <w:t xml:space="preserve">Метод обучения: </w:t>
            </w:r>
          </w:p>
          <w:p w:rsidR="004E10FF" w:rsidRDefault="004E10FF">
            <w:pPr>
              <w:pStyle w:val="a4"/>
              <w:widowControl/>
              <w:shd w:val="clear" w:color="auto" w:fill="FFFFFF"/>
              <w:snapToGrid w:val="0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Способ ухода от подсказки: </w:t>
            </w:r>
          </w:p>
          <w:p w:rsidR="004E10FF" w:rsidRDefault="004E10FF">
            <w:pPr>
              <w:pStyle w:val="a3"/>
              <w:widowControl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 w:rsidP="004E10FF">
            <w:pPr>
              <w:pStyle w:val="a4"/>
              <w:widowControl/>
              <w:shd w:val="clear" w:color="auto" w:fill="FFFFFF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>Протокол обучения: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 w:rsidP="004E10F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Процедура коррекции ошибки: </w:t>
            </w:r>
          </w:p>
          <w:p w:rsidR="004E10FF" w:rsidRDefault="004E10FF" w:rsidP="004E10FF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4E10FF" w:rsidRDefault="004E10FF" w:rsidP="004E10FF">
            <w:pPr>
              <w:pStyle w:val="a3"/>
              <w:widowControl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обучения: </w:t>
            </w: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Подсказка: </w:t>
            </w: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1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Способ ухода от подсказки: </w:t>
            </w: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Протокол обучения: </w:t>
            </w:r>
          </w:p>
          <w:p w:rsidR="00997D36" w:rsidRDefault="00997D36">
            <w:pPr>
              <w:pStyle w:val="1"/>
              <w:rPr>
                <w:rFonts w:hint="eastAsia"/>
              </w:rPr>
            </w:pPr>
          </w:p>
          <w:p w:rsidR="004E10FF" w:rsidRDefault="004E10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E10FF" w:rsidRDefault="004E10FF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  <w:p w:rsidR="00997D36" w:rsidRDefault="00997D36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  <w:p w:rsidR="00997D36" w:rsidRDefault="00997D36">
            <w:pPr>
              <w:widowControl/>
              <w:rPr>
                <w:rFonts w:ascii="Times New Roman" w:hAnsi="Times New Roman" w:cs="Times New Roman"/>
                <w:color w:val="000000"/>
              </w:rPr>
            </w:pPr>
          </w:p>
          <w:p w:rsidR="00997D36" w:rsidRDefault="00997D36">
            <w:pPr>
              <w:widowControl/>
              <w:rPr>
                <w:rFonts w:hint="eastAsia"/>
                <w:color w:val="000000"/>
              </w:rPr>
            </w:pPr>
          </w:p>
          <w:p w:rsidR="004E10FF" w:rsidRDefault="004E10FF" w:rsidP="00997D36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997D36" w:rsidRDefault="00997D36" w:rsidP="00997D36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widowControl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обучения: </w:t>
            </w:r>
          </w:p>
          <w:p w:rsidR="00997D36" w:rsidRDefault="00997D36">
            <w:pPr>
              <w:pStyle w:val="a4"/>
              <w:rPr>
                <w:rFonts w:ascii="Times New Roman" w:hAnsi="Times New Roman" w:cs="Times New Roman"/>
              </w:rPr>
            </w:pP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Подсказка: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7D36" w:rsidRDefault="00997D36">
            <w:pPr>
              <w:pStyle w:val="a4"/>
              <w:rPr>
                <w:rFonts w:ascii="Times New Roman" w:hAnsi="Times New Roman" w:cs="Times New Roman"/>
              </w:rPr>
            </w:pP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997D36" w:rsidRDefault="004E10FF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Способ ухода от подсказки: </w:t>
            </w:r>
          </w:p>
          <w:p w:rsidR="00997D36" w:rsidRDefault="00997D36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997D36" w:rsidRDefault="00997D36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E10FF" w:rsidRDefault="004E10FF" w:rsidP="00997D36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Уровни подсказки: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</w:p>
          <w:p w:rsidR="00997D36" w:rsidRDefault="00997D36" w:rsidP="00997D36">
            <w:pPr>
              <w:pStyle w:val="a3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997D36" w:rsidRDefault="00997D36" w:rsidP="00997D36">
            <w:pPr>
              <w:pStyle w:val="a3"/>
              <w:widowControl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 w:rsidP="00997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7D36" w:rsidRDefault="00997D36" w:rsidP="00997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</w:p>
          <w:p w:rsidR="004E10FF" w:rsidRDefault="004E10FF" w:rsidP="00997D3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Процедура коррекции ошибки: </w:t>
            </w:r>
          </w:p>
          <w:p w:rsidR="00997D36" w:rsidRDefault="00997D36" w:rsidP="00997D36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997D36" w:rsidRDefault="00997D36" w:rsidP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</w:p>
          <w:p w:rsidR="004E10FF" w:rsidRDefault="004E10FF" w:rsidP="00997D36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ar-SA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997D36" w:rsidRDefault="00997D36" w:rsidP="00997D36">
            <w:pPr>
              <w:pStyle w:val="a3"/>
              <w:widowControl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  <w:p w:rsidR="00997D36" w:rsidRDefault="00997D36" w:rsidP="00997D36">
            <w:pPr>
              <w:pStyle w:val="a3"/>
              <w:widowControl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 обучения: </w:t>
            </w: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Подсказка: </w:t>
            </w: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>Способ ухода от подсказки</w:t>
            </w:r>
          </w:p>
          <w:p w:rsidR="00997D36" w:rsidRDefault="00997D36">
            <w:pPr>
              <w:pStyle w:val="1"/>
              <w:rPr>
                <w:rFonts w:hint="eastAsia"/>
              </w:rPr>
            </w:pPr>
          </w:p>
          <w:p w:rsidR="004E10FF" w:rsidRDefault="004E10FF">
            <w:pPr>
              <w:pStyle w:val="1"/>
              <w:rPr>
                <w:rFonts w:hint="eastAsia"/>
              </w:rPr>
            </w:pPr>
          </w:p>
          <w:p w:rsidR="004E10FF" w:rsidRDefault="004E10FF" w:rsidP="00997D36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>Протокол обучения: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</w:p>
          <w:p w:rsidR="00997D36" w:rsidRDefault="00997D36" w:rsidP="00997D36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</w:p>
          <w:p w:rsidR="00997D36" w:rsidRDefault="00997D36" w:rsidP="00997D36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</w:p>
          <w:p w:rsidR="00997D36" w:rsidRDefault="00997D36" w:rsidP="00997D36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</w:p>
          <w:p w:rsidR="00997D36" w:rsidRDefault="00997D36" w:rsidP="00997D36">
            <w:pPr>
              <w:pStyle w:val="1"/>
              <w:rPr>
                <w:rFonts w:ascii="Times New Roman" w:hAnsi="Times New Roman" w:cs="Times New Roman"/>
                <w:lang w:eastAsia="ru-RU" w:bidi="ar-SA"/>
              </w:rPr>
            </w:pPr>
          </w:p>
          <w:p w:rsidR="00997D36" w:rsidRDefault="00997D36" w:rsidP="00997D36">
            <w:pPr>
              <w:pStyle w:val="1"/>
              <w:rPr>
                <w:rFonts w:hint="eastAsia"/>
              </w:rPr>
            </w:pP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Обобщение навыка: </w:t>
            </w:r>
          </w:p>
          <w:p w:rsidR="00997D36" w:rsidRDefault="00997D36">
            <w:pPr>
              <w:pStyle w:val="a4"/>
              <w:rPr>
                <w:rFonts w:ascii="Times New Roman" w:hAnsi="Times New Roman" w:cs="Times New Roman"/>
              </w:rPr>
            </w:pP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 w:rsidP="00997D3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Сбор данных: </w:t>
            </w:r>
          </w:p>
          <w:p w:rsidR="00997D36" w:rsidRDefault="00997D36" w:rsidP="00997D3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997D36" w:rsidRDefault="00997D36" w:rsidP="00997D36">
            <w:pPr>
              <w:pStyle w:val="a4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Метод обучения: </w:t>
            </w:r>
          </w:p>
          <w:p w:rsidR="00997D36" w:rsidRDefault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shd w:val="clear" w:color="auto" w:fill="FFFFFF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bidi="ar-SA"/>
              </w:rPr>
              <w:t xml:space="preserve">Инструкции с предметами: </w:t>
            </w: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shd w:val="clear" w:color="auto" w:fill="FFFFFF"/>
                <w:lang w:bidi="ar-SA"/>
              </w:rPr>
            </w:pPr>
          </w:p>
          <w:p w:rsidR="00997D36" w:rsidRDefault="004E10FF">
            <w:pPr>
              <w:pStyle w:val="1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Подсказка</w:t>
            </w:r>
          </w:p>
          <w:p w:rsidR="00997D36" w:rsidRDefault="00997D36">
            <w:pPr>
              <w:pStyle w:val="1"/>
              <w:rPr>
                <w:rFonts w:ascii="Times New Roman" w:hAnsi="Times New Roman" w:cs="Times New Roman"/>
                <w:lang w:bidi="ar-SA"/>
              </w:rPr>
            </w:pPr>
          </w:p>
          <w:p w:rsidR="004E10FF" w:rsidRDefault="004E10FF">
            <w:pPr>
              <w:pStyle w:val="1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Способ ухода от подсказки</w:t>
            </w:r>
          </w:p>
          <w:p w:rsidR="00997D36" w:rsidRDefault="00997D36">
            <w:pPr>
              <w:pStyle w:val="1"/>
              <w:rPr>
                <w:rFonts w:hint="eastAsia"/>
              </w:rPr>
            </w:pPr>
          </w:p>
          <w:p w:rsidR="004E10FF" w:rsidRDefault="004E10FF" w:rsidP="00997D36">
            <w:pPr>
              <w:pStyle w:val="1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 xml:space="preserve">Уровни подсказки: </w:t>
            </w:r>
          </w:p>
          <w:p w:rsidR="004E10FF" w:rsidRDefault="004E10FF">
            <w:pPr>
              <w:pStyle w:val="1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bidi="ar-SA"/>
              </w:rPr>
            </w:pPr>
          </w:p>
          <w:p w:rsidR="004E10FF" w:rsidRDefault="004E10FF" w:rsidP="00997D3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ar-SA"/>
              </w:rPr>
              <w:t xml:space="preserve">Протокол обучения:  </w:t>
            </w:r>
          </w:p>
          <w:p w:rsidR="00997D36" w:rsidRDefault="00997D36" w:rsidP="00997D36">
            <w:pPr>
              <w:pStyle w:val="a3"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1"/>
              <w:shd w:val="clear" w:color="auto" w:fill="FFFFFF"/>
              <w:rPr>
                <w:rFonts w:hint="eastAsia"/>
              </w:rPr>
            </w:pPr>
          </w:p>
          <w:p w:rsidR="004E10FF" w:rsidRDefault="004E10FF" w:rsidP="00997D36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Процедура коррекции ошибки: </w:t>
            </w:r>
          </w:p>
          <w:p w:rsidR="00997D36" w:rsidRDefault="00997D36" w:rsidP="00997D36">
            <w:pPr>
              <w:pStyle w:val="a4"/>
              <w:rPr>
                <w:rFonts w:hint="eastAsia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hint="eastAsia"/>
              </w:rPr>
            </w:pPr>
          </w:p>
          <w:p w:rsidR="004E10FF" w:rsidRDefault="004E10FF">
            <w:pPr>
              <w:pStyle w:val="a4"/>
              <w:widowControl/>
              <w:shd w:val="clear" w:color="auto" w:fill="FFFFFF"/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 w:bidi="ar-SA"/>
              </w:rPr>
              <w:t xml:space="preserve">Сбор данных: </w:t>
            </w:r>
          </w:p>
          <w:p w:rsidR="00997D36" w:rsidRDefault="00997D36">
            <w:pPr>
              <w:pStyle w:val="a4"/>
              <w:widowControl/>
              <w:shd w:val="clear" w:color="auto" w:fill="FFFFFF"/>
              <w:rPr>
                <w:rFonts w:hint="eastAsia"/>
              </w:rPr>
            </w:pPr>
          </w:p>
          <w:p w:rsidR="004E10FF" w:rsidRDefault="004E10FF" w:rsidP="00997D36">
            <w:pPr>
              <w:pStyle w:val="1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bidi="ar-SA"/>
              </w:rPr>
              <w:t>Обобщение навыка:</w:t>
            </w:r>
            <w:r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</w:p>
          <w:p w:rsidR="00997D36" w:rsidRDefault="00997D36" w:rsidP="00997D36">
            <w:pPr>
              <w:pStyle w:val="1"/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bidi="ar-SA"/>
              </w:rPr>
            </w:pPr>
          </w:p>
          <w:p w:rsidR="00997D36" w:rsidRDefault="00997D36" w:rsidP="00997D36">
            <w:pPr>
              <w:pStyle w:val="1"/>
              <w:shd w:val="clear" w:color="auto" w:fill="FFFFFF"/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Метод обучения: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считаем % самостоятельных реакций и заносим его в лист сбора данных.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Цепочка поведения для «Одеваться на прогулку»: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92"/>
              <w:gridCol w:w="2256"/>
              <w:gridCol w:w="2127"/>
              <w:gridCol w:w="1984"/>
              <w:gridCol w:w="1985"/>
              <w:gridCol w:w="1701"/>
            </w:tblGrid>
            <w:tr w:rsidR="004E10FF" w:rsidTr="00FA50E9">
              <w:tc>
                <w:tcPr>
                  <w:tcW w:w="4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1.Взять  штаны.</w:t>
                  </w:r>
                </w:p>
              </w:tc>
              <w:tc>
                <w:tcPr>
                  <w:tcW w:w="2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2. Продеть левую и правую ногу в штаны.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3. Натянуть штаны.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4. Обуть правый и левый ботинок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5. Взять куртку за полу и продеть в рукав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6. Продеть руку во второй рукав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7. Застегнуть молнию до верха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8. Взять шапку и надеть на голову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</w:tbl>
          <w:p w:rsidR="004E10FF" w:rsidRDefault="004E10FF">
            <w:pPr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Цепочка поведения для «Переодеваться с прогулки»:</w:t>
            </w: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92"/>
              <w:gridCol w:w="2256"/>
              <w:gridCol w:w="2127"/>
              <w:gridCol w:w="1984"/>
              <w:gridCol w:w="1985"/>
              <w:gridCol w:w="1701"/>
            </w:tblGrid>
            <w:tr w:rsidR="004E10FF" w:rsidTr="00FA50E9">
              <w:tc>
                <w:tcPr>
                  <w:tcW w:w="49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1. Снять  шапку</w:t>
                  </w:r>
                </w:p>
              </w:tc>
              <w:tc>
                <w:tcPr>
                  <w:tcW w:w="2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2. Положить  на скамеечку.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 xml:space="preserve">3. Расстегнуть куртку 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4. Снять куртку и положить на скамейку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5. Снять ботинки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6. Снять  штаны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7. Достать из шкафчика сандалики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  <w:tr w:rsidR="004E10FF" w:rsidTr="00FA50E9">
              <w:trPr>
                <w:trHeight w:val="291"/>
              </w:trPr>
              <w:tc>
                <w:tcPr>
                  <w:tcW w:w="499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4E10FF" w:rsidRDefault="004E10FF">
                  <w:pPr>
                    <w:pStyle w:val="a4"/>
                    <w:rPr>
                      <w:rFonts w:hint="eastAsia"/>
                    </w:rPr>
                  </w:pPr>
                  <w:r>
                    <w:t>8. Обуть сандалики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E10FF" w:rsidRDefault="004E10FF">
                  <w:pPr>
                    <w:pStyle w:val="a4"/>
                    <w:snapToGrid w:val="0"/>
                    <w:rPr>
                      <w:rFonts w:hint="eastAsia"/>
                    </w:rPr>
                  </w:pPr>
                </w:p>
              </w:tc>
            </w:tr>
          </w:tbl>
          <w:p w:rsidR="004E10FF" w:rsidRDefault="004E10FF">
            <w:pPr>
              <w:rPr>
                <w:rFonts w:hint="eastAsia"/>
              </w:rPr>
            </w:pPr>
          </w:p>
        </w:tc>
      </w:tr>
      <w:tr w:rsidR="004E10FF" w:rsidTr="00FA50E9">
        <w:tc>
          <w:tcPr>
            <w:tcW w:w="153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Сфера развития: </w:t>
            </w: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Критерий достижения: </w:t>
            </w:r>
          </w:p>
          <w:p w:rsidR="00FA50E9" w:rsidRDefault="00FA50E9">
            <w:pPr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часто тренировать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Подсказка: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уменьшения подсказки: </w:t>
            </w: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hint="eastAsia"/>
              </w:rPr>
            </w:pPr>
          </w:p>
          <w:p w:rsidR="004E10FF" w:rsidRDefault="004E10FF" w:rsidP="00FA5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50E9" w:rsidRDefault="00FA50E9" w:rsidP="00FA50E9">
            <w:pPr>
              <w:pStyle w:val="a3"/>
              <w:rPr>
                <w:rFonts w:hint="eastAsia"/>
              </w:rPr>
            </w:pPr>
          </w:p>
          <w:p w:rsidR="004E10FF" w:rsidRDefault="004E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данных: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50E9" w:rsidRDefault="00FA50E9">
            <w:pPr>
              <w:pStyle w:val="a3"/>
              <w:rPr>
                <w:rFonts w:hint="eastAsia"/>
              </w:rPr>
            </w:pPr>
          </w:p>
          <w:p w:rsidR="004E10FF" w:rsidRDefault="004E10FF" w:rsidP="00FA50E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навыка: </w:t>
            </w:r>
          </w:p>
          <w:p w:rsidR="00FA50E9" w:rsidRDefault="00FA50E9" w:rsidP="00FA50E9">
            <w:pPr>
              <w:pStyle w:val="a3"/>
              <w:jc w:val="both"/>
              <w:rPr>
                <w:rFonts w:hint="eastAsia"/>
              </w:rPr>
            </w:pPr>
          </w:p>
        </w:tc>
      </w:tr>
    </w:tbl>
    <w:p w:rsidR="004E10FF" w:rsidRDefault="004E10FF" w:rsidP="004E10FF">
      <w:pPr>
        <w:pStyle w:val="a3"/>
        <w:rPr>
          <w:rFonts w:hint="eastAsia"/>
        </w:rPr>
      </w:pPr>
    </w:p>
    <w:p w:rsidR="0047777F" w:rsidRDefault="0047777F" w:rsidP="0047777F">
      <w:pPr>
        <w:pStyle w:val="a6"/>
        <w:tabs>
          <w:tab w:val="left" w:pos="6189"/>
        </w:tabs>
        <w:jc w:val="both"/>
      </w:pPr>
      <w:r>
        <w:rPr>
          <w:b/>
        </w:rPr>
        <w:t xml:space="preserve">Дата составления АОП: </w:t>
      </w:r>
    </w:p>
    <w:p w:rsidR="0047777F" w:rsidRDefault="0047777F" w:rsidP="0047777F">
      <w:pPr>
        <w:pStyle w:val="a6"/>
        <w:tabs>
          <w:tab w:val="left" w:pos="6189"/>
        </w:tabs>
        <w:jc w:val="both"/>
      </w:pPr>
    </w:p>
    <w:p w:rsidR="0047777F" w:rsidRDefault="0047777F" w:rsidP="0047777F">
      <w:pPr>
        <w:pStyle w:val="a6"/>
        <w:tabs>
          <w:tab w:val="left" w:pos="6189"/>
        </w:tabs>
        <w:jc w:val="both"/>
      </w:pPr>
      <w:r>
        <w:rPr>
          <w:b/>
        </w:rPr>
        <w:t xml:space="preserve">Родитель (законный представитель): </w:t>
      </w:r>
    </w:p>
    <w:p w:rsidR="0047777F" w:rsidRDefault="0047777F" w:rsidP="0047777F">
      <w:pPr>
        <w:pStyle w:val="a6"/>
        <w:tabs>
          <w:tab w:val="left" w:pos="6189"/>
        </w:tabs>
        <w:jc w:val="both"/>
      </w:pPr>
    </w:p>
    <w:p w:rsidR="0047777F" w:rsidRDefault="0047777F" w:rsidP="0047777F">
      <w:pPr>
        <w:pStyle w:val="a6"/>
        <w:tabs>
          <w:tab w:val="left" w:pos="6189"/>
        </w:tabs>
        <w:ind w:left="0"/>
        <w:jc w:val="both"/>
      </w:pPr>
      <w:r>
        <w:rPr>
          <w:b/>
        </w:rPr>
        <w:t xml:space="preserve">            Воспитатели: </w:t>
      </w:r>
    </w:p>
    <w:p w:rsidR="0047777F" w:rsidRDefault="0047777F" w:rsidP="0047777F">
      <w:pPr>
        <w:pStyle w:val="a6"/>
        <w:tabs>
          <w:tab w:val="left" w:pos="6189"/>
        </w:tabs>
        <w:ind w:left="0"/>
        <w:jc w:val="both"/>
      </w:pPr>
    </w:p>
    <w:p w:rsidR="0047777F" w:rsidRDefault="0047777F" w:rsidP="0047777F">
      <w:pPr>
        <w:pStyle w:val="a6"/>
        <w:tabs>
          <w:tab w:val="left" w:pos="6189"/>
        </w:tabs>
        <w:jc w:val="both"/>
        <w:rPr>
          <w:b/>
        </w:rPr>
      </w:pPr>
      <w:r>
        <w:rPr>
          <w:b/>
        </w:rPr>
        <w:t>Специалисты психолого-педагогического сопровождения:</w:t>
      </w:r>
    </w:p>
    <w:p w:rsidR="0047777F" w:rsidRDefault="0047777F" w:rsidP="0047777F">
      <w:pPr>
        <w:pStyle w:val="a6"/>
        <w:tabs>
          <w:tab w:val="left" w:pos="6189"/>
        </w:tabs>
        <w:jc w:val="both"/>
        <w:rPr>
          <w:b/>
        </w:rPr>
      </w:pP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  <w:r>
        <w:rPr>
          <w:b/>
        </w:rPr>
        <w:t xml:space="preserve">            </w:t>
      </w:r>
      <w:r>
        <w:rPr>
          <w:b/>
        </w:rPr>
        <w:t>Куратор группы:</w:t>
      </w: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Учитель-логопед: </w:t>
      </w: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  <w:r>
        <w:rPr>
          <w:b/>
        </w:rPr>
        <w:t xml:space="preserve">            Учитель-дефектолог:</w:t>
      </w:r>
    </w:p>
    <w:p w:rsidR="0047777F" w:rsidRDefault="0047777F" w:rsidP="0047777F">
      <w:pPr>
        <w:pStyle w:val="a6"/>
        <w:tabs>
          <w:tab w:val="left" w:pos="6189"/>
        </w:tabs>
        <w:ind w:left="0"/>
        <w:jc w:val="both"/>
        <w:rPr>
          <w:b/>
        </w:rPr>
      </w:pPr>
    </w:p>
    <w:p w:rsidR="004E10FF" w:rsidRDefault="004E10FF" w:rsidP="004E10FF">
      <w:pPr>
        <w:pStyle w:val="a3"/>
        <w:rPr>
          <w:rFonts w:hint="eastAsia"/>
        </w:rPr>
      </w:pPr>
      <w:bookmarkStart w:id="0" w:name="_GoBack"/>
      <w:bookmarkEnd w:id="0"/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Default="00F65CB0" w:rsidP="004E10FF">
      <w:pPr>
        <w:pStyle w:val="a3"/>
        <w:rPr>
          <w:rFonts w:asciiTheme="minorHAnsi" w:hAnsiTheme="minorHAnsi"/>
        </w:rPr>
      </w:pPr>
    </w:p>
    <w:p w:rsidR="00F65CB0" w:rsidRPr="00F65CB0" w:rsidRDefault="00F65CB0" w:rsidP="004E10FF">
      <w:pPr>
        <w:pStyle w:val="a3"/>
        <w:rPr>
          <w:rFonts w:asciiTheme="minorHAnsi" w:hAnsiTheme="minorHAnsi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4"/>
        <w:gridCol w:w="72"/>
        <w:gridCol w:w="588"/>
        <w:gridCol w:w="48"/>
        <w:gridCol w:w="528"/>
        <w:gridCol w:w="48"/>
        <w:gridCol w:w="528"/>
        <w:gridCol w:w="36"/>
        <w:gridCol w:w="540"/>
        <w:gridCol w:w="24"/>
        <w:gridCol w:w="564"/>
        <w:gridCol w:w="576"/>
        <w:gridCol w:w="24"/>
        <w:gridCol w:w="624"/>
        <w:gridCol w:w="60"/>
        <w:gridCol w:w="564"/>
        <w:gridCol w:w="564"/>
        <w:gridCol w:w="561"/>
      </w:tblGrid>
      <w:tr w:rsidR="004E10FF" w:rsidTr="004E10FF">
        <w:tc>
          <w:tcPr>
            <w:tcW w:w="957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0FF" w:rsidRDefault="004E10FF" w:rsidP="00F65CB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Лист сбора данных на день </w:t>
            </w:r>
          </w:p>
          <w:p w:rsidR="00F65CB0" w:rsidRDefault="00F65CB0" w:rsidP="00F65CB0">
            <w:pPr>
              <w:pStyle w:val="a4"/>
              <w:jc w:val="center"/>
              <w:rPr>
                <w:rFonts w:hint="eastAsia"/>
              </w:rPr>
            </w:pPr>
          </w:p>
        </w:tc>
      </w:tr>
      <w:tr w:rsidR="004E10FF" w:rsidTr="004E10FF">
        <w:tc>
          <w:tcPr>
            <w:tcW w:w="3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E10FF" w:rsidTr="004E10FF">
        <w:trPr>
          <w:trHeight w:val="580"/>
        </w:trPr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Просьба </w:t>
            </w:r>
            <w:proofErr w:type="spellStart"/>
            <w:r>
              <w:rPr>
                <w:rFonts w:ascii="Times New Roman" w:hAnsi="Times New Roman" w:cs="Times New Roman"/>
              </w:rPr>
              <w:t>пекс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4й этап, предмет вне поля зрения. Носил папку_____________________________________________________</w:t>
            </w:r>
          </w:p>
        </w:tc>
        <w:tc>
          <w:tcPr>
            <w:tcW w:w="5877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t>Тренинг ЖДИ , ______ секунд/минут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rPr>
          <w:trHeight w:val="300"/>
        </w:trPr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Различать 40 предметов в наборе из шести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rPr>
          <w:trHeight w:val="300"/>
        </w:trPr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rPr>
          <w:trHeight w:val="420"/>
        </w:trPr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Различать 10 инструкций(Топай, Похлопай, Прыгай, Кружись, Постучи, Подними руки, Вставай, Садись, Жди, Кидай мяч) 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rPr>
          <w:trHeight w:val="464"/>
        </w:trPr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активностей, %</w:t>
            </w:r>
          </w:p>
          <w:p w:rsidR="00F65CB0" w:rsidRDefault="00F65CB0">
            <w:pPr>
              <w:pStyle w:val="a4"/>
              <w:rPr>
                <w:rFonts w:ascii="Times New Roman" w:hAnsi="Times New Roman" w:cs="Times New Roman"/>
              </w:rPr>
            </w:pPr>
          </w:p>
          <w:p w:rsidR="00F65CB0" w:rsidRDefault="00F65CB0">
            <w:pPr>
              <w:pStyle w:val="a4"/>
              <w:rPr>
                <w:rFonts w:hint="eastAsia"/>
              </w:rPr>
            </w:pPr>
          </w:p>
        </w:tc>
        <w:tc>
          <w:tcPr>
            <w:tcW w:w="5877" w:type="dxa"/>
            <w:gridSpan w:val="1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Различать 10 частей тела(живот, голова, зубы, ушки, глазки, ротик, нос, волосы, нога, рука)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деятельность</w:t>
            </w:r>
          </w:p>
          <w:p w:rsidR="00F65CB0" w:rsidRDefault="00F65CB0">
            <w:pPr>
              <w:pStyle w:val="a4"/>
              <w:rPr>
                <w:rFonts w:hint="eastAsia"/>
              </w:rPr>
            </w:pPr>
          </w:p>
        </w:tc>
        <w:tc>
          <w:tcPr>
            <w:tcW w:w="5877" w:type="dxa"/>
            <w:gridSpan w:val="1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F65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па</w:t>
            </w:r>
            <w:r w:rsidR="004E10F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з</w:t>
            </w:r>
            <w:r w:rsidR="004E10FF">
              <w:rPr>
                <w:rFonts w:ascii="Times New Roman" w:hAnsi="Times New Roman" w:cs="Times New Roman"/>
              </w:rPr>
              <w:t>лы из трёх частей</w:t>
            </w:r>
          </w:p>
          <w:p w:rsidR="00F65CB0" w:rsidRDefault="00F65CB0">
            <w:pPr>
              <w:pStyle w:val="a4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Различать 10 людей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Эхо-навыки</w:t>
            </w:r>
          </w:p>
          <w:p w:rsidR="004E10FF" w:rsidRDefault="004E10F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Различать 10 инструкций в контексте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102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10FF" w:rsidRDefault="004E10FF">
            <w:pPr>
              <w:widowControl/>
              <w:suppressAutoHyphens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Отказываться «</w:t>
            </w:r>
            <w:proofErr w:type="spellStart"/>
            <w:r>
              <w:rPr>
                <w:rFonts w:ascii="Times New Roman" w:hAnsi="Times New Roman" w:cs="Times New Roman"/>
              </w:rPr>
              <w:t>Нене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10FF" w:rsidTr="004E10FF">
        <w:tc>
          <w:tcPr>
            <w:tcW w:w="36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10FF" w:rsidRDefault="004E10FF">
            <w:pPr>
              <w:pStyle w:val="a4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Одеваться на прогулку, % С</w:t>
            </w:r>
          </w:p>
        </w:tc>
        <w:tc>
          <w:tcPr>
            <w:tcW w:w="58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  <w:p w:rsidR="004E10FF" w:rsidRDefault="004E10F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E10FF" w:rsidRDefault="004E10FF" w:rsidP="004E10FF">
      <w:pPr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4E10FF" w:rsidRDefault="004E10FF" w:rsidP="004E10FF">
      <w:pPr>
        <w:pStyle w:val="a3"/>
        <w:rPr>
          <w:rFonts w:hint="eastAsia"/>
        </w:rPr>
      </w:pPr>
    </w:p>
    <w:p w:rsidR="0087467F" w:rsidRDefault="0087467F">
      <w:pPr>
        <w:rPr>
          <w:rFonts w:hint="eastAsia"/>
        </w:rPr>
      </w:pPr>
    </w:p>
    <w:sectPr w:rsidR="0087467F" w:rsidSect="00FA5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0"/>
        <w:sz w:val="26"/>
        <w:szCs w:val="26"/>
        <w:lang w:val="ru-RU"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AE5376"/>
    <w:multiLevelType w:val="multilevel"/>
    <w:tmpl w:val="4D541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EF"/>
    <w:rsid w:val="000358EF"/>
    <w:rsid w:val="0047777F"/>
    <w:rsid w:val="004E10FF"/>
    <w:rsid w:val="0087467F"/>
    <w:rsid w:val="00997D36"/>
    <w:rsid w:val="00F65CB0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DB72"/>
  <w15:chartTrackingRefBased/>
  <w15:docId w15:val="{4018041E-38CC-4721-A563-C2CD906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FF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E10FF"/>
    <w:rPr>
      <w:rFonts w:ascii="Liberation Mono" w:hAnsi="Liberation Mono" w:cs="Liberation Mono"/>
      <w:sz w:val="20"/>
      <w:szCs w:val="20"/>
    </w:rPr>
  </w:style>
  <w:style w:type="paragraph" w:customStyle="1" w:styleId="a4">
    <w:name w:val="Содержимое таблицы"/>
    <w:basedOn w:val="a"/>
    <w:rsid w:val="004E10FF"/>
    <w:pPr>
      <w:suppressLineNumbers/>
    </w:pPr>
  </w:style>
  <w:style w:type="paragraph" w:customStyle="1" w:styleId="1">
    <w:name w:val="Без интервала1"/>
    <w:rsid w:val="004E10FF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styleId="a5">
    <w:name w:val="Strong"/>
    <w:basedOn w:val="a0"/>
    <w:qFormat/>
    <w:rsid w:val="004E10FF"/>
    <w:rPr>
      <w:b/>
      <w:bCs/>
    </w:rPr>
  </w:style>
  <w:style w:type="paragraph" w:styleId="a6">
    <w:name w:val="List Paragraph"/>
    <w:basedOn w:val="a"/>
    <w:uiPriority w:val="34"/>
    <w:qFormat/>
    <w:rsid w:val="00FA50E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Ylia</cp:lastModifiedBy>
  <cp:revision>4</cp:revision>
  <dcterms:created xsi:type="dcterms:W3CDTF">2022-06-23T08:51:00Z</dcterms:created>
  <dcterms:modified xsi:type="dcterms:W3CDTF">2022-06-23T13:18:00Z</dcterms:modified>
</cp:coreProperties>
</file>